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08" w:rsidRPr="00071A46" w:rsidRDefault="00D2132D" w:rsidP="00EC4B8D">
      <w:pPr>
        <w:rPr>
          <w:rFonts w:ascii="ˎ̥" w:eastAsia="宋体" w:hAnsi="ˎ̥" w:cs="宋体" w:hint="eastAsia"/>
          <w:b/>
          <w:vanish/>
          <w:color w:val="333333"/>
          <w:kern w:val="0"/>
          <w:sz w:val="28"/>
          <w:szCs w:val="28"/>
        </w:rPr>
      </w:pPr>
      <w:r w:rsidRPr="00071A46">
        <w:rPr>
          <w:rFonts w:hint="eastAsia"/>
          <w:b/>
          <w:bCs/>
          <w:kern w:val="36"/>
          <w:sz w:val="28"/>
          <w:szCs w:val="28"/>
        </w:rPr>
        <w:t>2</w:t>
      </w:r>
      <w:r w:rsidR="00C72415" w:rsidRPr="00071A46">
        <w:rPr>
          <w:rFonts w:hint="eastAsia"/>
          <w:b/>
          <w:bCs/>
          <w:kern w:val="36"/>
          <w:sz w:val="28"/>
          <w:szCs w:val="28"/>
        </w:rPr>
        <w:t>009</w:t>
      </w:r>
      <w:r w:rsidR="00C72415" w:rsidRPr="00071A46">
        <w:rPr>
          <w:rFonts w:hint="eastAsia"/>
          <w:b/>
          <w:bCs/>
          <w:kern w:val="36"/>
          <w:sz w:val="28"/>
          <w:szCs w:val="28"/>
        </w:rPr>
        <w:t>年</w:t>
      </w:r>
      <w:r w:rsidR="00EC4B8D" w:rsidRPr="00071A46">
        <w:rPr>
          <w:rFonts w:hint="eastAsia"/>
          <w:b/>
          <w:sz w:val="28"/>
          <w:szCs w:val="28"/>
        </w:rPr>
        <w:t>Q</w:t>
      </w:r>
      <w:r w:rsidR="00071A46" w:rsidRPr="00071A46">
        <w:rPr>
          <w:rFonts w:hint="eastAsia"/>
          <w:b/>
          <w:sz w:val="28"/>
          <w:szCs w:val="28"/>
        </w:rPr>
        <w:t>2</w:t>
      </w:r>
      <w:r w:rsidR="00071A46" w:rsidRPr="00071A46">
        <w:rPr>
          <w:rFonts w:hint="eastAsia"/>
          <w:b/>
          <w:sz w:val="28"/>
          <w:szCs w:val="28"/>
        </w:rPr>
        <w:t>净利润</w:t>
      </w:r>
      <w:r w:rsidR="00071A46" w:rsidRPr="00071A46">
        <w:rPr>
          <w:rFonts w:ascii="ˎ̥" w:hAnsi="ˎ̥"/>
          <w:b/>
          <w:sz w:val="28"/>
          <w:szCs w:val="28"/>
        </w:rPr>
        <w:t>2.25</w:t>
      </w:r>
      <w:r w:rsidR="00071A46" w:rsidRPr="00071A46">
        <w:rPr>
          <w:rFonts w:ascii="ˎ̥" w:hAnsi="ˎ̥"/>
          <w:b/>
          <w:sz w:val="28"/>
          <w:szCs w:val="28"/>
        </w:rPr>
        <w:t>万亿</w:t>
      </w:r>
      <w:r w:rsidR="00071A46" w:rsidRPr="00071A46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韩元</w:t>
      </w:r>
      <w:hyperlink r:id="rId7" w:history="1">
        <w:r w:rsidR="00094708" w:rsidRPr="00071A46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大</w:t>
        </w:r>
      </w:hyperlink>
      <w:hyperlink r:id="rId8" w:history="1">
        <w:r w:rsidR="00094708" w:rsidRPr="00071A46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中</w:t>
        </w:r>
      </w:hyperlink>
      <w:r w:rsidR="00094708" w:rsidRPr="00071A46">
        <w:rPr>
          <w:rFonts w:ascii="ˎ̥" w:eastAsia="宋体" w:hAnsi="ˎ̥" w:cs="宋体"/>
          <w:b/>
          <w:vanish/>
          <w:color w:val="333333"/>
          <w:kern w:val="0"/>
          <w:sz w:val="28"/>
          <w:szCs w:val="28"/>
          <w:bdr w:val="none" w:sz="0" w:space="0" w:color="auto" w:frame="1"/>
        </w:rPr>
        <w:t>小</w:t>
      </w:r>
    </w:p>
    <w:p w:rsidR="00094708" w:rsidRPr="00EC4B8D" w:rsidRDefault="00094708" w:rsidP="00094708">
      <w:pPr>
        <w:widowControl/>
        <w:jc w:val="left"/>
        <w:rPr>
          <w:rFonts w:ascii="ˎ̥" w:eastAsia="宋体" w:hAnsi="ˎ̥" w:cs="宋体" w:hint="eastAsia"/>
          <w:b/>
          <w:vanish/>
          <w:color w:val="333333"/>
          <w:kern w:val="0"/>
          <w:sz w:val="28"/>
          <w:szCs w:val="28"/>
        </w:rPr>
      </w:pPr>
      <w:r w:rsidRPr="00EC4B8D">
        <w:rPr>
          <w:rFonts w:ascii="ˎ̥" w:eastAsia="宋体" w:hAnsi="ˎ̥" w:cs="宋体"/>
          <w:b/>
          <w:vanish/>
          <w:color w:val="333333"/>
          <w:kern w:val="0"/>
          <w:sz w:val="28"/>
          <w:szCs w:val="28"/>
          <w:bdr w:val="none" w:sz="0" w:space="0" w:color="auto" w:frame="1"/>
        </w:rPr>
        <w:t>大</w:t>
      </w:r>
      <w:hyperlink r:id="rId9" w:history="1">
        <w:r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中</w:t>
        </w:r>
      </w:hyperlink>
      <w:hyperlink r:id="rId10" w:history="1">
        <w:r w:rsidRPr="00EC4B8D">
          <w:rPr>
            <w:rFonts w:ascii="ˎ̥" w:eastAsia="宋体" w:hAnsi="ˎ̥" w:cs="宋体"/>
            <w:b/>
            <w:vanish/>
            <w:color w:val="004276"/>
            <w:kern w:val="0"/>
            <w:sz w:val="28"/>
            <w:szCs w:val="28"/>
          </w:rPr>
          <w:t>小</w:t>
        </w:r>
      </w:hyperlink>
    </w:p>
    <w:p w:rsidR="00094708" w:rsidRPr="00EC4B8D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b/>
          <w:color w:val="333333"/>
          <w:kern w:val="0"/>
          <w:szCs w:val="21"/>
        </w:rPr>
      </w:pPr>
    </w:p>
    <w:tbl>
      <w:tblPr>
        <w:tblStyle w:val="a8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969"/>
      </w:tblGrid>
      <w:tr w:rsidR="0048213D" w:rsidTr="0052166B">
        <w:trPr>
          <w:trHeight w:val="467"/>
        </w:trPr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9823AF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071A46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 w:rsidRPr="00071A46"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  <w:t>韩元</w:t>
            </w:r>
          </w:p>
        </w:tc>
      </w:tr>
      <w:tr w:rsidR="0048213D" w:rsidTr="0052166B">
        <w:trPr>
          <w:trHeight w:val="330"/>
        </w:trPr>
        <w:tc>
          <w:tcPr>
            <w:tcW w:w="3510" w:type="dxa"/>
            <w:tcBorders>
              <w:top w:val="single" w:sz="4" w:space="0" w:color="auto"/>
            </w:tcBorders>
          </w:tcPr>
          <w:p w:rsidR="0048213D" w:rsidRDefault="00EC4B8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净利润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8213D" w:rsidRDefault="00071A46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/>
                <w:sz w:val="19"/>
                <w:szCs w:val="19"/>
              </w:rPr>
              <w:t>2.25</w:t>
            </w:r>
            <w:r>
              <w:rPr>
                <w:rFonts w:ascii="ˎ̥" w:hAnsi="ˎ̥"/>
                <w:sz w:val="19"/>
                <w:szCs w:val="19"/>
              </w:rPr>
              <w:t>万亿</w:t>
            </w:r>
          </w:p>
        </w:tc>
      </w:tr>
      <w:tr w:rsidR="0048213D" w:rsidTr="0052166B">
        <w:trPr>
          <w:trHeight w:val="122"/>
        </w:trPr>
        <w:tc>
          <w:tcPr>
            <w:tcW w:w="3510" w:type="dxa"/>
            <w:shd w:val="clear" w:color="auto" w:fill="DAEEF3" w:themeFill="accent5" w:themeFillTint="33"/>
          </w:tcPr>
          <w:p w:rsidR="0048213D" w:rsidRDefault="0048213D" w:rsidP="00094708">
            <w:pPr>
              <w:spacing w:line="360" w:lineRule="atLeast"/>
              <w:jc w:val="left"/>
            </w:pPr>
            <w:r>
              <w:rPr>
                <w:rFonts w:hint="eastAsia"/>
              </w:rPr>
              <w:t>去年同期</w:t>
            </w:r>
            <w:r w:rsidR="00EC4B8D">
              <w:rPr>
                <w:rFonts w:hint="eastAsia"/>
              </w:rPr>
              <w:t>净利润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48213D" w:rsidRDefault="00071A46" w:rsidP="00094708">
            <w:pPr>
              <w:spacing w:line="360" w:lineRule="atLeast"/>
              <w:jc w:val="left"/>
            </w:pPr>
            <w:r>
              <w:rPr>
                <w:rFonts w:ascii="ˎ̥" w:hAnsi="ˎ̥"/>
                <w:sz w:val="19"/>
                <w:szCs w:val="19"/>
              </w:rPr>
              <w:t>2.14</w:t>
            </w:r>
            <w:r>
              <w:rPr>
                <w:rFonts w:ascii="ˎ̥" w:hAnsi="ˎ̥"/>
                <w:sz w:val="19"/>
                <w:szCs w:val="19"/>
              </w:rPr>
              <w:t>万亿</w:t>
            </w:r>
          </w:p>
        </w:tc>
      </w:tr>
    </w:tbl>
    <w:p w:rsidR="00094708" w:rsidRP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094708">
        <w:rPr>
          <w:rFonts w:ascii="ˎ̥" w:eastAsia="宋体" w:hAnsi="ˎ̥" w:cs="宋体"/>
          <w:color w:val="333333"/>
          <w:kern w:val="0"/>
          <w:szCs w:val="21"/>
        </w:rPr>
        <w:t xml:space="preserve">　</w:t>
      </w:r>
    </w:p>
    <w:p w:rsidR="0048213D" w:rsidRDefault="0048213D" w:rsidP="0048213D">
      <w:pPr>
        <w:ind w:firstLine="405"/>
      </w:pPr>
    </w:p>
    <w:sectPr w:rsidR="0048213D" w:rsidSect="0036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86" w:rsidRDefault="00111E86" w:rsidP="00094708">
      <w:r>
        <w:separator/>
      </w:r>
    </w:p>
  </w:endnote>
  <w:endnote w:type="continuationSeparator" w:id="1">
    <w:p w:rsidR="00111E86" w:rsidRDefault="00111E86" w:rsidP="000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86" w:rsidRDefault="00111E86" w:rsidP="00094708">
      <w:r>
        <w:separator/>
      </w:r>
    </w:p>
  </w:footnote>
  <w:footnote w:type="continuationSeparator" w:id="1">
    <w:p w:rsidR="00111E86" w:rsidRDefault="00111E86" w:rsidP="0009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708"/>
    <w:rsid w:val="00071A46"/>
    <w:rsid w:val="00094708"/>
    <w:rsid w:val="00111E86"/>
    <w:rsid w:val="003619DA"/>
    <w:rsid w:val="00365A34"/>
    <w:rsid w:val="0048213D"/>
    <w:rsid w:val="0052166B"/>
    <w:rsid w:val="0072659E"/>
    <w:rsid w:val="008D7702"/>
    <w:rsid w:val="009327EA"/>
    <w:rsid w:val="009823AF"/>
    <w:rsid w:val="00AB2F70"/>
    <w:rsid w:val="00B1770B"/>
    <w:rsid w:val="00C5004E"/>
    <w:rsid w:val="00C72415"/>
    <w:rsid w:val="00CB686C"/>
    <w:rsid w:val="00D02936"/>
    <w:rsid w:val="00D2132D"/>
    <w:rsid w:val="00DD5B56"/>
    <w:rsid w:val="00EC4B8D"/>
    <w:rsid w:val="00F2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7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4708"/>
    <w:rPr>
      <w:strike w:val="0"/>
      <w:dstrike w:val="0"/>
      <w:color w:val="004276"/>
      <w:u w:val="none"/>
      <w:effect w:val="none"/>
    </w:rPr>
  </w:style>
  <w:style w:type="character" w:styleId="a6">
    <w:name w:val="Strong"/>
    <w:basedOn w:val="a0"/>
    <w:uiPriority w:val="22"/>
    <w:qFormat/>
    <w:rsid w:val="0009470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4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708"/>
    <w:rPr>
      <w:sz w:val="18"/>
      <w:szCs w:val="18"/>
    </w:rPr>
  </w:style>
  <w:style w:type="table" w:styleId="a8">
    <w:name w:val="Table Grid"/>
    <w:basedOn w:val="a1"/>
    <w:uiPriority w:val="59"/>
    <w:rsid w:val="00094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728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doZoom(1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B4C0-ED8E-4C40-BB5D-84BD1947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178</Characters>
  <Application>Microsoft Office Word</Application>
  <DocSecurity>0</DocSecurity>
  <Lines>1</Lines>
  <Paragraphs>1</Paragraphs>
  <ScaleCrop>false</ScaleCrop>
  <Company>luhuirong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14</cp:revision>
  <dcterms:created xsi:type="dcterms:W3CDTF">2010-10-16T16:42:00Z</dcterms:created>
  <dcterms:modified xsi:type="dcterms:W3CDTF">2010-10-16T17:34:00Z</dcterms:modified>
</cp:coreProperties>
</file>