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08" w:rsidRPr="00094708" w:rsidRDefault="00D2132D" w:rsidP="00DD5B56">
      <w:pPr>
        <w:widowControl/>
        <w:spacing w:line="570" w:lineRule="atLeast"/>
        <w:outlineLvl w:val="1"/>
        <w:rPr>
          <w:rFonts w:ascii="ˎ̥" w:eastAsia="宋体" w:hAnsi="ˎ̥" w:cs="宋体" w:hint="eastAsia"/>
          <w:b/>
          <w:bCs/>
          <w:color w:val="333333"/>
          <w:kern w:val="36"/>
          <w:sz w:val="28"/>
          <w:szCs w:val="28"/>
        </w:rPr>
      </w:pPr>
      <w:r>
        <w:rPr>
          <w:rFonts w:ascii="ˎ̥" w:eastAsia="宋体" w:hAnsi="ˎ̥" w:cs="宋体" w:hint="eastAsia"/>
          <w:b/>
          <w:bCs/>
          <w:color w:val="333333"/>
          <w:kern w:val="36"/>
          <w:sz w:val="28"/>
          <w:szCs w:val="28"/>
        </w:rPr>
        <w:t>2010</w:t>
      </w:r>
      <w:r>
        <w:rPr>
          <w:rFonts w:ascii="ˎ̥" w:eastAsia="宋体" w:hAnsi="ˎ̥" w:cs="宋体" w:hint="eastAsia"/>
          <w:b/>
          <w:bCs/>
          <w:color w:val="333333"/>
          <w:kern w:val="36"/>
          <w:sz w:val="28"/>
          <w:szCs w:val="28"/>
        </w:rPr>
        <w:t>年</w:t>
      </w:r>
      <w:r w:rsidR="00094708" w:rsidRPr="00094708">
        <w:rPr>
          <w:rFonts w:ascii="ˎ̥" w:eastAsia="宋体" w:hAnsi="ˎ̥" w:cs="宋体"/>
          <w:b/>
          <w:bCs/>
          <w:color w:val="333333"/>
          <w:kern w:val="36"/>
          <w:sz w:val="28"/>
          <w:szCs w:val="28"/>
        </w:rPr>
        <w:t>三星电子</w:t>
      </w:r>
      <w:r w:rsidR="00094708" w:rsidRPr="00094708">
        <w:rPr>
          <w:rFonts w:ascii="ˎ̥" w:eastAsia="宋体" w:hAnsi="ˎ̥" w:cs="宋体"/>
          <w:b/>
          <w:bCs/>
          <w:color w:val="333333"/>
          <w:kern w:val="36"/>
          <w:sz w:val="28"/>
          <w:szCs w:val="28"/>
        </w:rPr>
        <w:t>Q1</w:t>
      </w:r>
      <w:r w:rsidR="00094708" w:rsidRPr="00094708">
        <w:rPr>
          <w:rFonts w:ascii="ˎ̥" w:eastAsia="宋体" w:hAnsi="ˎ̥" w:cs="宋体"/>
          <w:b/>
          <w:bCs/>
          <w:color w:val="333333"/>
          <w:kern w:val="36"/>
          <w:sz w:val="28"/>
          <w:szCs w:val="28"/>
        </w:rPr>
        <w:t>净利润</w:t>
      </w:r>
      <w:r w:rsidR="00F20D56" w:rsidRPr="00094708">
        <w:rPr>
          <w:rFonts w:ascii="ˎ̥" w:eastAsia="宋体" w:hAnsi="ˎ̥" w:cs="宋体"/>
          <w:b/>
          <w:color w:val="333333"/>
          <w:kern w:val="0"/>
          <w:sz w:val="28"/>
          <w:szCs w:val="28"/>
        </w:rPr>
        <w:t>3.99</w:t>
      </w:r>
      <w:r w:rsidR="00F20D56" w:rsidRPr="00094708">
        <w:rPr>
          <w:rFonts w:ascii="ˎ̥" w:eastAsia="宋体" w:hAnsi="ˎ̥" w:cs="宋体"/>
          <w:b/>
          <w:color w:val="333333"/>
          <w:kern w:val="0"/>
          <w:sz w:val="28"/>
          <w:szCs w:val="28"/>
        </w:rPr>
        <w:t>万亿</w:t>
      </w:r>
      <w:r w:rsidR="00F20D56" w:rsidRPr="00DD5B56">
        <w:rPr>
          <w:rFonts w:ascii="ˎ̥" w:eastAsia="宋体" w:hAnsi="ˎ̥" w:cs="宋体" w:hint="eastAsia"/>
          <w:b/>
          <w:color w:val="333333"/>
          <w:kern w:val="0"/>
          <w:sz w:val="28"/>
          <w:szCs w:val="28"/>
        </w:rPr>
        <w:t>韩元（</w:t>
      </w:r>
      <w:r w:rsidR="00F20D56" w:rsidRPr="00094708">
        <w:rPr>
          <w:rFonts w:ascii="ˎ̥" w:eastAsia="宋体" w:hAnsi="ˎ̥" w:cs="宋体"/>
          <w:b/>
          <w:color w:val="333333"/>
          <w:kern w:val="0"/>
          <w:sz w:val="28"/>
          <w:szCs w:val="28"/>
        </w:rPr>
        <w:t>35.9</w:t>
      </w:r>
      <w:r w:rsidR="00F20D56" w:rsidRPr="00094708">
        <w:rPr>
          <w:rFonts w:ascii="ˎ̥" w:eastAsia="宋体" w:hAnsi="ˎ̥" w:cs="宋体"/>
          <w:b/>
          <w:color w:val="333333"/>
          <w:kern w:val="0"/>
          <w:sz w:val="28"/>
          <w:szCs w:val="28"/>
        </w:rPr>
        <w:t>亿美元</w:t>
      </w:r>
      <w:r w:rsidR="00F20D56" w:rsidRPr="00DD5B56">
        <w:rPr>
          <w:rFonts w:ascii="ˎ̥" w:eastAsia="宋体" w:hAnsi="ˎ̥" w:cs="宋体" w:hint="eastAsia"/>
          <w:b/>
          <w:color w:val="333333"/>
          <w:kern w:val="0"/>
          <w:sz w:val="28"/>
          <w:szCs w:val="28"/>
        </w:rPr>
        <w:t>）</w:t>
      </w:r>
    </w:p>
    <w:p w:rsidR="00094708" w:rsidRPr="00094708" w:rsidRDefault="00F404E3" w:rsidP="00094708">
      <w:pPr>
        <w:widowControl/>
        <w:jc w:val="left"/>
        <w:rPr>
          <w:rFonts w:ascii="ˎ̥" w:eastAsia="宋体" w:hAnsi="ˎ̥" w:cs="宋体" w:hint="eastAsia"/>
          <w:vanish/>
          <w:color w:val="333333"/>
          <w:kern w:val="0"/>
          <w:sz w:val="18"/>
          <w:szCs w:val="18"/>
        </w:rPr>
      </w:pPr>
      <w:hyperlink r:id="rId7" w:history="1">
        <w:r w:rsidR="00094708" w:rsidRPr="00094708">
          <w:rPr>
            <w:rFonts w:ascii="ˎ̥" w:eastAsia="宋体" w:hAnsi="ˎ̥" w:cs="宋体"/>
            <w:vanish/>
            <w:color w:val="004276"/>
            <w:kern w:val="0"/>
            <w:sz w:val="18"/>
          </w:rPr>
          <w:t>大</w:t>
        </w:r>
      </w:hyperlink>
      <w:hyperlink r:id="rId8" w:history="1">
        <w:r w:rsidR="00094708" w:rsidRPr="00094708">
          <w:rPr>
            <w:rFonts w:ascii="ˎ̥" w:eastAsia="宋体" w:hAnsi="ˎ̥" w:cs="宋体"/>
            <w:vanish/>
            <w:color w:val="004276"/>
            <w:kern w:val="0"/>
            <w:sz w:val="18"/>
          </w:rPr>
          <w:t>中</w:t>
        </w:r>
      </w:hyperlink>
      <w:r w:rsidR="00094708" w:rsidRPr="00094708">
        <w:rPr>
          <w:rFonts w:ascii="ˎ̥" w:eastAsia="宋体" w:hAnsi="ˎ̥" w:cs="宋体"/>
          <w:vanish/>
          <w:color w:val="333333"/>
          <w:kern w:val="0"/>
          <w:sz w:val="18"/>
          <w:szCs w:val="18"/>
          <w:bdr w:val="none" w:sz="0" w:space="0" w:color="auto" w:frame="1"/>
        </w:rPr>
        <w:t>小</w:t>
      </w:r>
    </w:p>
    <w:p w:rsidR="00094708" w:rsidRPr="00094708" w:rsidRDefault="00094708" w:rsidP="00094708">
      <w:pPr>
        <w:widowControl/>
        <w:jc w:val="left"/>
        <w:rPr>
          <w:rFonts w:ascii="ˎ̥" w:eastAsia="宋体" w:hAnsi="ˎ̥" w:cs="宋体" w:hint="eastAsia"/>
          <w:vanish/>
          <w:color w:val="333333"/>
          <w:kern w:val="0"/>
          <w:sz w:val="18"/>
          <w:szCs w:val="18"/>
        </w:rPr>
      </w:pPr>
      <w:r w:rsidRPr="00094708">
        <w:rPr>
          <w:rFonts w:ascii="ˎ̥" w:eastAsia="宋体" w:hAnsi="ˎ̥" w:cs="宋体"/>
          <w:vanish/>
          <w:color w:val="333333"/>
          <w:kern w:val="0"/>
          <w:sz w:val="18"/>
          <w:szCs w:val="18"/>
          <w:bdr w:val="none" w:sz="0" w:space="0" w:color="auto" w:frame="1"/>
        </w:rPr>
        <w:t>大</w:t>
      </w:r>
      <w:hyperlink r:id="rId9" w:history="1">
        <w:r w:rsidRPr="00094708">
          <w:rPr>
            <w:rFonts w:ascii="ˎ̥" w:eastAsia="宋体" w:hAnsi="ˎ̥" w:cs="宋体"/>
            <w:vanish/>
            <w:color w:val="004276"/>
            <w:kern w:val="0"/>
            <w:sz w:val="18"/>
          </w:rPr>
          <w:t>中</w:t>
        </w:r>
      </w:hyperlink>
      <w:hyperlink r:id="rId10" w:history="1">
        <w:r w:rsidRPr="00094708">
          <w:rPr>
            <w:rFonts w:ascii="ˎ̥" w:eastAsia="宋体" w:hAnsi="ˎ̥" w:cs="宋体"/>
            <w:vanish/>
            <w:color w:val="004276"/>
            <w:kern w:val="0"/>
            <w:sz w:val="18"/>
          </w:rPr>
          <w:t>小</w:t>
        </w:r>
      </w:hyperlink>
    </w:p>
    <w:p w:rsidR="00094708" w:rsidRDefault="00094708" w:rsidP="00094708">
      <w:pPr>
        <w:widowControl/>
        <w:spacing w:line="360" w:lineRule="atLeast"/>
        <w:ind w:firstLine="405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</w:p>
    <w:tbl>
      <w:tblPr>
        <w:tblStyle w:val="a8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165"/>
        <w:gridCol w:w="2847"/>
      </w:tblGrid>
      <w:tr w:rsidR="00094708" w:rsidTr="003C69CA">
        <w:trPr>
          <w:trHeight w:val="467"/>
        </w:trPr>
        <w:tc>
          <w:tcPr>
            <w:tcW w:w="3510" w:type="dxa"/>
            <w:tcBorders>
              <w:top w:val="single" w:sz="2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94708" w:rsidRPr="009823AF" w:rsidRDefault="00AB2F70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b/>
                <w:color w:val="333333"/>
                <w:kern w:val="0"/>
                <w:szCs w:val="21"/>
              </w:rPr>
            </w:pPr>
            <w:r w:rsidRPr="009823AF">
              <w:rPr>
                <w:rFonts w:ascii="ˎ̥" w:eastAsia="宋体" w:hAnsi="ˎ̥" w:cs="宋体" w:hint="eastAsia"/>
                <w:b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2165" w:type="dxa"/>
            <w:tcBorders>
              <w:top w:val="single" w:sz="2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94708" w:rsidRPr="009823AF" w:rsidRDefault="00AB2F70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b/>
                <w:color w:val="333333"/>
                <w:kern w:val="0"/>
                <w:szCs w:val="21"/>
              </w:rPr>
            </w:pPr>
            <w:r w:rsidRPr="009823AF">
              <w:rPr>
                <w:rFonts w:ascii="ˎ̥" w:eastAsia="宋体" w:hAnsi="ˎ̥" w:cs="宋体" w:hint="eastAsia"/>
                <w:b/>
                <w:color w:val="333333"/>
                <w:kern w:val="0"/>
                <w:szCs w:val="21"/>
              </w:rPr>
              <w:t>韩元</w:t>
            </w:r>
          </w:p>
        </w:tc>
        <w:tc>
          <w:tcPr>
            <w:tcW w:w="2847" w:type="dxa"/>
            <w:tcBorders>
              <w:top w:val="single" w:sz="2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94708" w:rsidRPr="009823AF" w:rsidRDefault="00AB2F70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b/>
                <w:color w:val="333333"/>
                <w:kern w:val="0"/>
                <w:szCs w:val="21"/>
              </w:rPr>
            </w:pPr>
            <w:r w:rsidRPr="009823AF">
              <w:rPr>
                <w:rFonts w:ascii="ˎ̥" w:eastAsia="宋体" w:hAnsi="ˎ̥" w:cs="宋体" w:hint="eastAsia"/>
                <w:b/>
                <w:color w:val="333333"/>
                <w:kern w:val="0"/>
                <w:szCs w:val="21"/>
              </w:rPr>
              <w:t>美元</w:t>
            </w:r>
          </w:p>
        </w:tc>
      </w:tr>
      <w:tr w:rsidR="00094708" w:rsidTr="003C69CA">
        <w:trPr>
          <w:trHeight w:val="467"/>
        </w:trPr>
        <w:tc>
          <w:tcPr>
            <w:tcW w:w="3510" w:type="dxa"/>
            <w:tcBorders>
              <w:top w:val="single" w:sz="2" w:space="0" w:color="auto"/>
            </w:tcBorders>
          </w:tcPr>
          <w:p w:rsidR="00094708" w:rsidRDefault="00094708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净利润</w:t>
            </w:r>
          </w:p>
        </w:tc>
        <w:tc>
          <w:tcPr>
            <w:tcW w:w="2165" w:type="dxa"/>
            <w:tcBorders>
              <w:top w:val="single" w:sz="2" w:space="0" w:color="auto"/>
            </w:tcBorders>
          </w:tcPr>
          <w:p w:rsidR="00094708" w:rsidRDefault="00094708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3.99</w:t>
            </w: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万亿</w:t>
            </w:r>
          </w:p>
        </w:tc>
        <w:tc>
          <w:tcPr>
            <w:tcW w:w="2847" w:type="dxa"/>
            <w:tcBorders>
              <w:top w:val="single" w:sz="2" w:space="0" w:color="auto"/>
            </w:tcBorders>
          </w:tcPr>
          <w:p w:rsidR="00094708" w:rsidRDefault="00094708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35.9</w:t>
            </w: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亿</w:t>
            </w:r>
          </w:p>
        </w:tc>
      </w:tr>
      <w:tr w:rsidR="00094708" w:rsidTr="003C69CA">
        <w:trPr>
          <w:trHeight w:val="467"/>
        </w:trPr>
        <w:tc>
          <w:tcPr>
            <w:tcW w:w="3510" w:type="dxa"/>
            <w:shd w:val="clear" w:color="auto" w:fill="DAEEF3" w:themeFill="accent5" w:themeFillTint="33"/>
          </w:tcPr>
          <w:p w:rsidR="00094708" w:rsidRDefault="00094708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去年同期净利润</w:t>
            </w:r>
          </w:p>
        </w:tc>
        <w:tc>
          <w:tcPr>
            <w:tcW w:w="2165" w:type="dxa"/>
            <w:shd w:val="clear" w:color="auto" w:fill="DAEEF3" w:themeFill="accent5" w:themeFillTint="33"/>
          </w:tcPr>
          <w:p w:rsidR="00094708" w:rsidRDefault="00094708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5820</w:t>
            </w: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亿</w:t>
            </w:r>
          </w:p>
        </w:tc>
        <w:tc>
          <w:tcPr>
            <w:tcW w:w="2847" w:type="dxa"/>
            <w:shd w:val="clear" w:color="auto" w:fill="DAEEF3" w:themeFill="accent5" w:themeFillTint="33"/>
          </w:tcPr>
          <w:p w:rsidR="00094708" w:rsidRDefault="00094708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5.25</w:t>
            </w: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亿</w:t>
            </w:r>
          </w:p>
        </w:tc>
      </w:tr>
      <w:tr w:rsidR="00094708" w:rsidTr="003C69CA">
        <w:tblPrEx>
          <w:tblLook w:val="0000"/>
        </w:tblPrEx>
        <w:trPr>
          <w:trHeight w:val="467"/>
        </w:trPr>
        <w:tc>
          <w:tcPr>
            <w:tcW w:w="3510" w:type="dxa"/>
          </w:tcPr>
          <w:p w:rsidR="00094708" w:rsidRDefault="00094708" w:rsidP="00365A34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销售收入</w:t>
            </w:r>
          </w:p>
        </w:tc>
        <w:tc>
          <w:tcPr>
            <w:tcW w:w="2165" w:type="dxa"/>
          </w:tcPr>
          <w:p w:rsidR="00094708" w:rsidRDefault="00094708" w:rsidP="00094708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34.64</w:t>
            </w: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万亿</w:t>
            </w:r>
          </w:p>
        </w:tc>
        <w:tc>
          <w:tcPr>
            <w:tcW w:w="2847" w:type="dxa"/>
          </w:tcPr>
          <w:p w:rsidR="00094708" w:rsidRDefault="00094708" w:rsidP="00094708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312.5</w:t>
            </w: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亿</w:t>
            </w:r>
          </w:p>
        </w:tc>
      </w:tr>
      <w:tr w:rsidR="00094708" w:rsidTr="003C69CA">
        <w:tblPrEx>
          <w:tblLook w:val="0000"/>
        </w:tblPrEx>
        <w:trPr>
          <w:trHeight w:val="467"/>
        </w:trPr>
        <w:tc>
          <w:tcPr>
            <w:tcW w:w="3510" w:type="dxa"/>
            <w:shd w:val="clear" w:color="auto" w:fill="DAEEF3" w:themeFill="accent5" w:themeFillTint="33"/>
          </w:tcPr>
          <w:p w:rsidR="00094708" w:rsidRDefault="00094708" w:rsidP="00365A34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去年同期销售收入</w:t>
            </w:r>
          </w:p>
        </w:tc>
        <w:tc>
          <w:tcPr>
            <w:tcW w:w="2165" w:type="dxa"/>
            <w:shd w:val="clear" w:color="auto" w:fill="DAEEF3" w:themeFill="accent5" w:themeFillTint="33"/>
          </w:tcPr>
          <w:p w:rsidR="00094708" w:rsidRDefault="00094708" w:rsidP="00AB2F70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28.67</w:t>
            </w: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万亿</w:t>
            </w:r>
          </w:p>
        </w:tc>
        <w:tc>
          <w:tcPr>
            <w:tcW w:w="2847" w:type="dxa"/>
            <w:shd w:val="clear" w:color="auto" w:fill="DAEEF3" w:themeFill="accent5" w:themeFillTint="33"/>
          </w:tcPr>
          <w:p w:rsidR="00094708" w:rsidRDefault="00094708" w:rsidP="00AB2F70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258.6</w:t>
            </w:r>
          </w:p>
        </w:tc>
      </w:tr>
      <w:tr w:rsidR="00094708" w:rsidTr="003C69CA">
        <w:tblPrEx>
          <w:tblLook w:val="0000"/>
        </w:tblPrEx>
        <w:trPr>
          <w:trHeight w:val="467"/>
        </w:trPr>
        <w:tc>
          <w:tcPr>
            <w:tcW w:w="3510" w:type="dxa"/>
          </w:tcPr>
          <w:p w:rsidR="00094708" w:rsidRDefault="00094708" w:rsidP="00365A34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销售收入</w:t>
            </w:r>
            <w:r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  <w:t>增长率</w:t>
            </w:r>
          </w:p>
        </w:tc>
        <w:tc>
          <w:tcPr>
            <w:tcW w:w="5012" w:type="dxa"/>
            <w:gridSpan w:val="2"/>
          </w:tcPr>
          <w:p w:rsidR="00094708" w:rsidRDefault="00094708" w:rsidP="00094708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20.8%</w:t>
            </w: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。</w:t>
            </w:r>
          </w:p>
        </w:tc>
      </w:tr>
      <w:tr w:rsidR="00094708" w:rsidTr="003C69CA">
        <w:tblPrEx>
          <w:tblLook w:val="0000"/>
        </w:tblPrEx>
        <w:trPr>
          <w:trHeight w:val="467"/>
        </w:trPr>
        <w:tc>
          <w:tcPr>
            <w:tcW w:w="3510" w:type="dxa"/>
            <w:shd w:val="clear" w:color="auto" w:fill="DAEEF3" w:themeFill="accent5" w:themeFillTint="33"/>
          </w:tcPr>
          <w:p w:rsidR="00094708" w:rsidRDefault="00094708" w:rsidP="00365A34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导体业务销售收入</w:t>
            </w:r>
          </w:p>
        </w:tc>
        <w:tc>
          <w:tcPr>
            <w:tcW w:w="2165" w:type="dxa"/>
            <w:shd w:val="clear" w:color="auto" w:fill="DAEEF3" w:themeFill="accent5" w:themeFillTint="33"/>
          </w:tcPr>
          <w:p w:rsidR="00094708" w:rsidRDefault="00094708" w:rsidP="00AB2F70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8.2</w:t>
            </w: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万亿</w:t>
            </w:r>
          </w:p>
        </w:tc>
        <w:tc>
          <w:tcPr>
            <w:tcW w:w="2847" w:type="dxa"/>
            <w:shd w:val="clear" w:color="auto" w:fill="DAEEF3" w:themeFill="accent5" w:themeFillTint="33"/>
          </w:tcPr>
          <w:p w:rsidR="00094708" w:rsidRDefault="00094708" w:rsidP="00AB2F70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73.9</w:t>
            </w: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亿</w:t>
            </w:r>
          </w:p>
        </w:tc>
      </w:tr>
      <w:tr w:rsidR="00094708" w:rsidTr="003C69CA">
        <w:tblPrEx>
          <w:tblLook w:val="0000"/>
        </w:tblPrEx>
        <w:trPr>
          <w:trHeight w:val="467"/>
        </w:trPr>
        <w:tc>
          <w:tcPr>
            <w:tcW w:w="3510" w:type="dxa"/>
          </w:tcPr>
          <w:p w:rsidR="00094708" w:rsidRPr="00094708" w:rsidRDefault="00094708" w:rsidP="00AB2F70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导体业务销售收入同比增长了</w:t>
            </w:r>
          </w:p>
        </w:tc>
        <w:tc>
          <w:tcPr>
            <w:tcW w:w="5012" w:type="dxa"/>
            <w:gridSpan w:val="2"/>
          </w:tcPr>
          <w:p w:rsidR="00094708" w:rsidRPr="00094708" w:rsidRDefault="00094708" w:rsidP="00AB2F70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57%</w:t>
            </w:r>
          </w:p>
        </w:tc>
      </w:tr>
      <w:tr w:rsidR="00094708" w:rsidTr="003C69CA">
        <w:tblPrEx>
          <w:tblLook w:val="0000"/>
        </w:tblPrEx>
        <w:trPr>
          <w:trHeight w:val="467"/>
        </w:trPr>
        <w:tc>
          <w:tcPr>
            <w:tcW w:w="3510" w:type="dxa"/>
            <w:shd w:val="clear" w:color="auto" w:fill="DAEEF3" w:themeFill="accent5" w:themeFillTint="33"/>
          </w:tcPr>
          <w:p w:rsidR="00094708" w:rsidRDefault="00094708" w:rsidP="00365A34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手机销售量</w:t>
            </w:r>
          </w:p>
        </w:tc>
        <w:tc>
          <w:tcPr>
            <w:tcW w:w="5012" w:type="dxa"/>
            <w:gridSpan w:val="2"/>
            <w:shd w:val="clear" w:color="auto" w:fill="DAEEF3" w:themeFill="accent5" w:themeFillTint="33"/>
          </w:tcPr>
          <w:p w:rsidR="00094708" w:rsidRDefault="00094708" w:rsidP="00094708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6430</w:t>
            </w: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万部</w:t>
            </w:r>
          </w:p>
        </w:tc>
      </w:tr>
      <w:tr w:rsidR="00094708" w:rsidTr="003C69CA">
        <w:tblPrEx>
          <w:tblLook w:val="0000"/>
        </w:tblPrEx>
        <w:trPr>
          <w:trHeight w:val="467"/>
        </w:trPr>
        <w:tc>
          <w:tcPr>
            <w:tcW w:w="3510" w:type="dxa"/>
          </w:tcPr>
          <w:p w:rsidR="00094708" w:rsidRDefault="00094708" w:rsidP="00365A34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手机手机同比增长</w:t>
            </w:r>
          </w:p>
        </w:tc>
        <w:tc>
          <w:tcPr>
            <w:tcW w:w="5012" w:type="dxa"/>
            <w:gridSpan w:val="2"/>
          </w:tcPr>
          <w:p w:rsidR="00094708" w:rsidRDefault="00094708" w:rsidP="00094708">
            <w:pPr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40%</w:t>
            </w:r>
          </w:p>
        </w:tc>
      </w:tr>
      <w:tr w:rsidR="00094708" w:rsidTr="003C69CA">
        <w:tblPrEx>
          <w:tblLook w:val="0000"/>
        </w:tblPrEx>
        <w:trPr>
          <w:trHeight w:val="467"/>
        </w:trPr>
        <w:tc>
          <w:tcPr>
            <w:tcW w:w="3510" w:type="dxa"/>
            <w:shd w:val="clear" w:color="auto" w:fill="DAEEF3" w:themeFill="accent5" w:themeFillTint="33"/>
          </w:tcPr>
          <w:p w:rsidR="00094708" w:rsidRDefault="00094708" w:rsidP="00365A34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平板电视机销售量</w:t>
            </w:r>
          </w:p>
        </w:tc>
        <w:tc>
          <w:tcPr>
            <w:tcW w:w="5012" w:type="dxa"/>
            <w:gridSpan w:val="2"/>
            <w:shd w:val="clear" w:color="auto" w:fill="DAEEF3" w:themeFill="accent5" w:themeFillTint="33"/>
          </w:tcPr>
          <w:p w:rsidR="00094708" w:rsidRPr="00094708" w:rsidRDefault="00094708" w:rsidP="00094708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840</w:t>
            </w: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万台</w:t>
            </w:r>
          </w:p>
        </w:tc>
      </w:tr>
      <w:tr w:rsidR="00094708" w:rsidTr="003C69CA">
        <w:tblPrEx>
          <w:tblLook w:val="0000"/>
        </w:tblPrEx>
        <w:trPr>
          <w:trHeight w:val="467"/>
        </w:trPr>
        <w:tc>
          <w:tcPr>
            <w:tcW w:w="3510" w:type="dxa"/>
            <w:tcBorders>
              <w:bottom w:val="single" w:sz="24" w:space="0" w:color="auto"/>
            </w:tcBorders>
          </w:tcPr>
          <w:p w:rsidR="00094708" w:rsidRDefault="00AB2F70" w:rsidP="00365A34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同比增长量</w:t>
            </w:r>
          </w:p>
        </w:tc>
        <w:tc>
          <w:tcPr>
            <w:tcW w:w="5012" w:type="dxa"/>
            <w:gridSpan w:val="2"/>
            <w:tcBorders>
              <w:bottom w:val="single" w:sz="24" w:space="0" w:color="auto"/>
            </w:tcBorders>
          </w:tcPr>
          <w:p w:rsidR="00094708" w:rsidRDefault="00AB2F70" w:rsidP="00AB2F70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47%</w:t>
            </w:r>
            <w:r w:rsidRPr="00094708">
              <w:rPr>
                <w:rFonts w:ascii="ˎ̥" w:eastAsia="宋体" w:hAnsi="ˎ̥" w:cs="宋体"/>
                <w:color w:val="333333"/>
                <w:kern w:val="0"/>
                <w:szCs w:val="21"/>
              </w:rPr>
              <w:t>。</w:t>
            </w:r>
          </w:p>
        </w:tc>
      </w:tr>
    </w:tbl>
    <w:p w:rsidR="00094708" w:rsidRPr="00094708" w:rsidRDefault="00094708" w:rsidP="00094708">
      <w:pPr>
        <w:widowControl/>
        <w:spacing w:line="360" w:lineRule="atLeast"/>
        <w:ind w:firstLine="405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  <w:r w:rsidRPr="00094708">
        <w:rPr>
          <w:rFonts w:ascii="ˎ̥" w:eastAsia="宋体" w:hAnsi="ˎ̥" w:cs="宋体"/>
          <w:color w:val="333333"/>
          <w:kern w:val="0"/>
          <w:szCs w:val="21"/>
        </w:rPr>
        <w:t xml:space="preserve">　</w:t>
      </w:r>
    </w:p>
    <w:p w:rsidR="00B1770B" w:rsidRDefault="00B1770B"/>
    <w:sectPr w:rsidR="00B1770B" w:rsidSect="003C69CA">
      <w:pgSz w:w="11906" w:h="16838"/>
      <w:pgMar w:top="1440" w:right="1800" w:bottom="1440" w:left="1800" w:header="851" w:footer="992" w:gutter="0"/>
      <w:pgBorders w:offsetFrom="page">
        <w:top w:val="single" w:sz="24" w:space="24" w:color="auto"/>
        <w:bottom w:val="single" w:sz="2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D40" w:rsidRDefault="00271D40" w:rsidP="00094708">
      <w:r>
        <w:separator/>
      </w:r>
    </w:p>
  </w:endnote>
  <w:endnote w:type="continuationSeparator" w:id="1">
    <w:p w:rsidR="00271D40" w:rsidRDefault="00271D40" w:rsidP="0009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D40" w:rsidRDefault="00271D40" w:rsidP="00094708">
      <w:r>
        <w:separator/>
      </w:r>
    </w:p>
  </w:footnote>
  <w:footnote w:type="continuationSeparator" w:id="1">
    <w:p w:rsidR="00271D40" w:rsidRDefault="00271D40" w:rsidP="00094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708"/>
    <w:rsid w:val="00094708"/>
    <w:rsid w:val="00271D40"/>
    <w:rsid w:val="003619DA"/>
    <w:rsid w:val="00365A34"/>
    <w:rsid w:val="003C69CA"/>
    <w:rsid w:val="009327EA"/>
    <w:rsid w:val="009823AF"/>
    <w:rsid w:val="00AB2F70"/>
    <w:rsid w:val="00B1770B"/>
    <w:rsid w:val="00D2132D"/>
    <w:rsid w:val="00DD5B56"/>
    <w:rsid w:val="00F20D56"/>
    <w:rsid w:val="00F4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7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70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94708"/>
    <w:rPr>
      <w:strike w:val="0"/>
      <w:dstrike w:val="0"/>
      <w:color w:val="004276"/>
      <w:u w:val="none"/>
      <w:effect w:val="none"/>
    </w:rPr>
  </w:style>
  <w:style w:type="character" w:styleId="a6">
    <w:name w:val="Strong"/>
    <w:basedOn w:val="a0"/>
    <w:uiPriority w:val="22"/>
    <w:qFormat/>
    <w:rsid w:val="0009470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947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4708"/>
    <w:rPr>
      <w:sz w:val="18"/>
      <w:szCs w:val="18"/>
    </w:rPr>
  </w:style>
  <w:style w:type="table" w:styleId="a8">
    <w:name w:val="Table Grid"/>
    <w:basedOn w:val="a1"/>
    <w:uiPriority w:val="59"/>
    <w:rsid w:val="000947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4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0" w:color="AFC5DB"/>
            <w:right w:val="none" w:sz="0" w:space="0" w:color="auto"/>
          </w:divBdr>
          <w:divsChild>
            <w:div w:id="7284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4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Zoom(14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doZoom(16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doZoom(1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oZoom(14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5C8F-F581-4DE8-BD4B-F9996E1A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337</Characters>
  <Application>Microsoft Office Word</Application>
  <DocSecurity>0</DocSecurity>
  <Lines>2</Lines>
  <Paragraphs>1</Paragraphs>
  <ScaleCrop>false</ScaleCrop>
  <Company>luhuirong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luhuirong</dc:creator>
  <cp:keywords/>
  <dc:description/>
  <cp:lastModifiedBy>luhuirong</cp:lastModifiedBy>
  <cp:revision>9</cp:revision>
  <dcterms:created xsi:type="dcterms:W3CDTF">2010-10-16T16:42:00Z</dcterms:created>
  <dcterms:modified xsi:type="dcterms:W3CDTF">2010-10-16T17:17:00Z</dcterms:modified>
</cp:coreProperties>
</file>