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B8" w:rsidRDefault="00D52AB8" w:rsidP="00D236F0">
      <w:pPr>
        <w:widowControl/>
        <w:spacing w:before="100" w:beforeAutospacing="1" w:after="100" w:afterAutospacing="1"/>
        <w:ind w:firstLineChars="600" w:firstLine="1860"/>
        <w:jc w:val="left"/>
        <w:rPr>
          <w:rFonts w:ascii="sөũ" w:eastAsia="宋体" w:hAnsi="sөũ" w:cs="宋体" w:hint="eastAsia"/>
          <w:color w:val="000000"/>
          <w:spacing w:val="15"/>
          <w:kern w:val="0"/>
          <w:sz w:val="28"/>
          <w:szCs w:val="28"/>
        </w:rPr>
      </w:pPr>
      <w:r>
        <w:rPr>
          <w:rFonts w:ascii="sөũ" w:eastAsia="宋体" w:hAnsi="sөũ" w:cs="宋体" w:hint="eastAsia"/>
          <w:color w:val="000000"/>
          <w:spacing w:val="15"/>
          <w:kern w:val="0"/>
          <w:sz w:val="28"/>
          <w:szCs w:val="28"/>
        </w:rPr>
        <w:t>群联</w:t>
      </w:r>
      <w:r>
        <w:rPr>
          <w:rFonts w:ascii="sөũ" w:eastAsia="宋体" w:hAnsi="sөũ" w:cs="宋体" w:hint="eastAsia"/>
          <w:color w:val="000000"/>
          <w:spacing w:val="15"/>
          <w:kern w:val="0"/>
          <w:sz w:val="28"/>
          <w:szCs w:val="28"/>
        </w:rPr>
        <w:t>2011</w:t>
      </w:r>
      <w:r>
        <w:rPr>
          <w:rFonts w:ascii="sөũ" w:eastAsia="宋体" w:hAnsi="sөũ" w:cs="宋体" w:hint="eastAsia"/>
          <w:color w:val="000000"/>
          <w:spacing w:val="15"/>
          <w:kern w:val="0"/>
          <w:sz w:val="28"/>
          <w:szCs w:val="28"/>
        </w:rPr>
        <w:t>年</w:t>
      </w:r>
      <w:r>
        <w:rPr>
          <w:rFonts w:ascii="sөũ" w:eastAsia="宋体" w:hAnsi="sөũ" w:cs="宋体" w:hint="eastAsia"/>
          <w:color w:val="000000"/>
          <w:spacing w:val="15"/>
          <w:kern w:val="0"/>
          <w:sz w:val="28"/>
          <w:szCs w:val="28"/>
        </w:rPr>
        <w:t>3</w:t>
      </w:r>
      <w:r>
        <w:rPr>
          <w:rFonts w:ascii="sөũ" w:eastAsia="宋体" w:hAnsi="sөũ" w:cs="宋体" w:hint="eastAsia"/>
          <w:color w:val="000000"/>
          <w:spacing w:val="15"/>
          <w:kern w:val="0"/>
          <w:sz w:val="28"/>
          <w:szCs w:val="28"/>
        </w:rPr>
        <w:t>月营收报告</w:t>
      </w:r>
    </w:p>
    <w:p w:rsidR="00D236F0" w:rsidRPr="00D52AB8" w:rsidRDefault="00D236F0" w:rsidP="00D236F0">
      <w:pPr>
        <w:widowControl/>
        <w:spacing w:before="100" w:beforeAutospacing="1" w:after="100" w:afterAutospacing="1"/>
        <w:ind w:firstLineChars="1900" w:firstLine="5890"/>
        <w:jc w:val="left"/>
        <w:rPr>
          <w:rFonts w:ascii="sөũ" w:eastAsia="宋体" w:hAnsi="sөũ" w:cs="宋体" w:hint="eastAsia"/>
          <w:color w:val="000000"/>
          <w:spacing w:val="15"/>
          <w:kern w:val="0"/>
          <w:sz w:val="28"/>
          <w:szCs w:val="28"/>
        </w:rPr>
      </w:pPr>
      <w:r>
        <w:rPr>
          <w:rFonts w:ascii="sөũ" w:eastAsia="宋体" w:hAnsi="sөũ" w:cs="宋体" w:hint="eastAsia"/>
          <w:color w:val="000000"/>
          <w:spacing w:val="15"/>
          <w:kern w:val="0"/>
          <w:sz w:val="28"/>
          <w:szCs w:val="28"/>
        </w:rPr>
        <w:t>单位：新台币千元</w:t>
      </w:r>
    </w:p>
    <w:tbl>
      <w:tblPr>
        <w:tblW w:w="884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5"/>
        <w:gridCol w:w="2977"/>
        <w:gridCol w:w="3827"/>
      </w:tblGrid>
      <w:tr w:rsidR="00D52AB8" w:rsidRPr="00D52AB8" w:rsidTr="00D52AB8">
        <w:trPr>
          <w:tblCellSpacing w:w="15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AB8" w:rsidRPr="00D52AB8" w:rsidRDefault="00D52AB8" w:rsidP="00D52AB8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D52AB8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AB8" w:rsidRPr="00D52AB8" w:rsidRDefault="00D52AB8" w:rsidP="00D52AB8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D52AB8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当月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AB8" w:rsidRPr="00D52AB8" w:rsidRDefault="00D52AB8" w:rsidP="00D52AB8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D52AB8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本年累计</w:t>
            </w:r>
          </w:p>
        </w:tc>
      </w:tr>
      <w:tr w:rsidR="00D52AB8" w:rsidRPr="00D52AB8" w:rsidTr="00D52AB8">
        <w:trPr>
          <w:tblCellSpacing w:w="15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AB8" w:rsidRPr="00D52AB8" w:rsidRDefault="00D52AB8" w:rsidP="00D52AB8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D52AB8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营收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AB8" w:rsidRPr="00D52AB8" w:rsidRDefault="00D52AB8" w:rsidP="00D52AB8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D52AB8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3,135,720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AB8" w:rsidRPr="00D52AB8" w:rsidRDefault="00D52AB8" w:rsidP="00D52AB8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D52AB8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7,712,084</w:t>
            </w:r>
          </w:p>
        </w:tc>
      </w:tr>
      <w:tr w:rsidR="00D52AB8" w:rsidRPr="00D52AB8" w:rsidTr="00D52AB8">
        <w:trPr>
          <w:tblCellSpacing w:w="15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AB8" w:rsidRPr="00D52AB8" w:rsidRDefault="00D52AB8" w:rsidP="00D52AB8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D52AB8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去年同期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AB8" w:rsidRPr="00D52AB8" w:rsidRDefault="00D52AB8" w:rsidP="00D52AB8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D52AB8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3,224,559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AB8" w:rsidRPr="00D52AB8" w:rsidRDefault="00D52AB8" w:rsidP="00D52AB8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D52AB8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7,959,971</w:t>
            </w:r>
          </w:p>
        </w:tc>
      </w:tr>
      <w:tr w:rsidR="00D52AB8" w:rsidRPr="00D52AB8" w:rsidTr="00D52AB8">
        <w:trPr>
          <w:tblCellSpacing w:w="15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AB8" w:rsidRPr="00D52AB8" w:rsidRDefault="00D52AB8" w:rsidP="00D52AB8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D52AB8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增减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AB8" w:rsidRPr="00D52AB8" w:rsidRDefault="00D52AB8" w:rsidP="00D52AB8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D52AB8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-88,839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AB8" w:rsidRPr="00D52AB8" w:rsidRDefault="00D52AB8" w:rsidP="00D52AB8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D52AB8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-247,887</w:t>
            </w:r>
          </w:p>
        </w:tc>
      </w:tr>
      <w:tr w:rsidR="00D52AB8" w:rsidRPr="00D52AB8" w:rsidTr="00D52AB8">
        <w:trPr>
          <w:tblCellSpacing w:w="15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AB8" w:rsidRPr="00D52AB8" w:rsidRDefault="00D52AB8" w:rsidP="00D52AB8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D52AB8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增减百分比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AB8" w:rsidRPr="00D52AB8" w:rsidRDefault="00D52AB8" w:rsidP="00D52AB8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D52AB8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-2.76%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AB8" w:rsidRPr="00D52AB8" w:rsidRDefault="00D52AB8" w:rsidP="00D52AB8">
            <w:pPr>
              <w:widowControl/>
              <w:jc w:val="righ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</w:pPr>
            <w:r w:rsidRPr="00D52AB8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8"/>
                <w:szCs w:val="28"/>
              </w:rPr>
              <w:t>-3.11%</w:t>
            </w:r>
          </w:p>
        </w:tc>
      </w:tr>
    </w:tbl>
    <w:p w:rsidR="000E0AE9" w:rsidRPr="00D52AB8" w:rsidRDefault="000E0AE9">
      <w:pPr>
        <w:rPr>
          <w:sz w:val="28"/>
          <w:szCs w:val="28"/>
        </w:rPr>
      </w:pPr>
    </w:p>
    <w:sectPr w:rsidR="000E0AE9" w:rsidRPr="00D52AB8" w:rsidSect="000E0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F8F" w:rsidRDefault="00D12F8F" w:rsidP="00D236F0">
      <w:r>
        <w:separator/>
      </w:r>
    </w:p>
  </w:endnote>
  <w:endnote w:type="continuationSeparator" w:id="1">
    <w:p w:rsidR="00D12F8F" w:rsidRDefault="00D12F8F" w:rsidP="00D23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F8F" w:rsidRDefault="00D12F8F" w:rsidP="00D236F0">
      <w:r>
        <w:separator/>
      </w:r>
    </w:p>
  </w:footnote>
  <w:footnote w:type="continuationSeparator" w:id="1">
    <w:p w:rsidR="00D12F8F" w:rsidRDefault="00D12F8F" w:rsidP="00D236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AB8"/>
    <w:rsid w:val="000E0AE9"/>
    <w:rsid w:val="005A180D"/>
    <w:rsid w:val="00D12F8F"/>
    <w:rsid w:val="00D236F0"/>
    <w:rsid w:val="00D52AB8"/>
    <w:rsid w:val="00EB1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A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23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236F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23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236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ChinaFlashMarket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2011-04-11T09:16:00Z</dcterms:created>
  <dcterms:modified xsi:type="dcterms:W3CDTF">2011-04-11T09:41:00Z</dcterms:modified>
</cp:coreProperties>
</file>